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602" w14:textId="72BEA421" w:rsidR="006E7F41" w:rsidRPr="006E7F41" w:rsidRDefault="006E7F41" w:rsidP="003D02C2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Alaska Miners Association </w:t>
      </w:r>
      <w:r w:rsidR="001C3EB2">
        <w:rPr>
          <w:rFonts w:ascii="Cambria" w:eastAsiaTheme="minorEastAsia" w:hAnsi="Cambria" w:cs="Calibri"/>
          <w:b/>
          <w:sz w:val="24"/>
          <w:szCs w:val="24"/>
        </w:rPr>
        <w:t>Fairbanks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Convention</w:t>
      </w:r>
      <w:r>
        <w:rPr>
          <w:rFonts w:ascii="Cambria" w:eastAsiaTheme="minorEastAsia" w:hAnsi="Cambria" w:cs="Calibri"/>
          <w:b/>
          <w:sz w:val="24"/>
          <w:szCs w:val="24"/>
        </w:rPr>
        <w:t xml:space="preserve"> Banquet – Thursday, </w:t>
      </w:r>
      <w:r w:rsidR="004072C4">
        <w:rPr>
          <w:rFonts w:ascii="Cambria" w:eastAsiaTheme="minorEastAsia" w:hAnsi="Cambria" w:cs="Calibri"/>
          <w:b/>
          <w:sz w:val="24"/>
          <w:szCs w:val="24"/>
        </w:rPr>
        <w:t>April 9, 2026</w:t>
      </w:r>
    </w:p>
    <w:p w14:paraId="68F43DEE" w14:textId="77777777" w:rsidR="009F50BC" w:rsidRPr="006E7F41" w:rsidRDefault="009F50BC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THE </w:t>
      </w:r>
      <w:r w:rsidR="00536820">
        <w:rPr>
          <w:rFonts w:ascii="Cambria" w:eastAsiaTheme="minorEastAsia" w:hAnsi="Cambria" w:cs="Calibri"/>
          <w:b/>
          <w:sz w:val="24"/>
          <w:szCs w:val="24"/>
        </w:rPr>
        <w:t>GOLDEN HEART SERVICE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AWARD</w:t>
      </w:r>
    </w:p>
    <w:p w14:paraId="7CF8C02E" w14:textId="77777777" w:rsidR="006E7F41" w:rsidRPr="009F50BC" w:rsidRDefault="006E7F41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Times"/>
          <w:b/>
          <w:sz w:val="24"/>
          <w:szCs w:val="24"/>
          <w:u w:val="single"/>
        </w:rPr>
      </w:pPr>
    </w:p>
    <w:p w14:paraId="6DF1940D" w14:textId="77777777" w:rsidR="009F50BC" w:rsidRPr="009F50BC" w:rsidRDefault="009F50BC" w:rsidP="009F50BC">
      <w:pPr>
        <w:widowControl w:val="0"/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The </w:t>
      </w:r>
      <w:r w:rsidR="00536820">
        <w:rPr>
          <w:rFonts w:ascii="Cambria" w:eastAsiaTheme="minorEastAsia" w:hAnsi="Cambria" w:cs="Calibri"/>
          <w:sz w:val="24"/>
          <w:szCs w:val="24"/>
        </w:rPr>
        <w:t>Golden Heart Service</w:t>
      </w:r>
      <w:r>
        <w:rPr>
          <w:rFonts w:ascii="Cambria" w:eastAsiaTheme="minorEastAsia" w:hAnsi="Cambria" w:cs="Calibri"/>
          <w:sz w:val="24"/>
          <w:szCs w:val="24"/>
        </w:rPr>
        <w:t xml:space="preserve"> Award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honor</w:t>
      </w:r>
      <w:r>
        <w:rPr>
          <w:rFonts w:ascii="Cambria" w:eastAsiaTheme="minorEastAsia" w:hAnsi="Cambria" w:cs="Calibri"/>
          <w:sz w:val="24"/>
          <w:szCs w:val="24"/>
        </w:rPr>
        <w:t>s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 an individual active in AMA 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who has </w:t>
      </w:r>
      <w:r w:rsidR="00536820">
        <w:rPr>
          <w:rFonts w:ascii="Cambria" w:eastAsiaTheme="minorEastAsia" w:hAnsi="Cambria" w:cs="Calibri"/>
          <w:sz w:val="24"/>
          <w:szCs w:val="24"/>
        </w:rPr>
        <w:t>exemplified the spirit of advocating f</w:t>
      </w:r>
      <w:r w:rsidR="0009522F">
        <w:rPr>
          <w:rFonts w:ascii="Cambria" w:eastAsiaTheme="minorEastAsia" w:hAnsi="Cambria" w:cs="Calibri"/>
          <w:sz w:val="24"/>
          <w:szCs w:val="24"/>
        </w:rPr>
        <w:t xml:space="preserve">or Alaska’s miners.  This award will </w:t>
      </w:r>
      <w:r w:rsidR="00536820">
        <w:rPr>
          <w:rFonts w:ascii="Cambria" w:eastAsiaTheme="minorEastAsia" w:hAnsi="Cambria" w:cs="Calibri"/>
          <w:sz w:val="24"/>
          <w:szCs w:val="24"/>
        </w:rPr>
        <w:t>recognize someone who has gone above and beyon</w:t>
      </w:r>
      <w:r w:rsidR="0009522F">
        <w:rPr>
          <w:rFonts w:ascii="Cambria" w:eastAsiaTheme="minorEastAsia" w:hAnsi="Cambria" w:cs="Calibri"/>
          <w:sz w:val="24"/>
          <w:szCs w:val="24"/>
        </w:rPr>
        <w:t>d to provide significant effort</w:t>
      </w:r>
      <w:r w:rsidR="00536820">
        <w:rPr>
          <w:rFonts w:ascii="Cambria" w:eastAsiaTheme="minorEastAsia" w:hAnsi="Cambria" w:cs="Calibri"/>
          <w:sz w:val="24"/>
          <w:szCs w:val="24"/>
        </w:rPr>
        <w:t>, expertise, or funding to an issue impacting Alaska’s miners and demonstrates a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commitment to fostering the long-term viability of </w:t>
      </w:r>
      <w:r>
        <w:rPr>
          <w:rFonts w:ascii="Cambria" w:eastAsiaTheme="minorEastAsia" w:hAnsi="Cambria" w:cs="Calibri"/>
          <w:sz w:val="24"/>
          <w:szCs w:val="24"/>
        </w:rPr>
        <w:t>Alaska’s miners,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for the benefit of all Alaskans. </w:t>
      </w:r>
    </w:p>
    <w:p w14:paraId="67C9B3ED" w14:textId="77777777" w:rsidR="009F50BC" w:rsidRPr="009F50BC" w:rsidRDefault="009F50BC" w:rsidP="009F50BC">
      <w:pPr>
        <w:widowControl w:val="0"/>
        <w:autoSpaceDE w:val="0"/>
        <w:autoSpaceDN w:val="0"/>
        <w:adjustRightInd w:val="0"/>
        <w:spacing w:after="100" w:afterAutospacing="1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Selection criteria: </w:t>
      </w:r>
    </w:p>
    <w:p w14:paraId="40087905" w14:textId="77777777" w:rsidR="009F50BC" w:rsidRPr="00536820" w:rsidRDefault="0053682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Individual </w:t>
      </w:r>
      <w:r w:rsidR="0009522F">
        <w:rPr>
          <w:rFonts w:ascii="Cambria" w:eastAsiaTheme="minorEastAsia" w:hAnsi="Cambria" w:cs="Calibri"/>
          <w:sz w:val="24"/>
          <w:szCs w:val="24"/>
        </w:rPr>
        <w:t xml:space="preserve">who is </w:t>
      </w:r>
      <w:r>
        <w:rPr>
          <w:rFonts w:ascii="Cambria" w:eastAsiaTheme="minorEastAsia" w:hAnsi="Cambria" w:cs="Calibri"/>
          <w:sz w:val="24"/>
          <w:szCs w:val="24"/>
        </w:rPr>
        <w:t>active in AMA events, membership, or committees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20177A34" w14:textId="77777777" w:rsidR="00536820" w:rsidRPr="00536820" w:rsidRDefault="0053682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536820">
        <w:rPr>
          <w:rFonts w:ascii="Cambria" w:hAnsi="Cambria"/>
          <w:sz w:val="24"/>
          <w:szCs w:val="24"/>
        </w:rPr>
        <w:t>Individual</w:t>
      </w:r>
      <w:r w:rsidR="00114D78">
        <w:rPr>
          <w:rFonts w:ascii="Cambria" w:hAnsi="Cambria"/>
          <w:sz w:val="24"/>
          <w:szCs w:val="24"/>
        </w:rPr>
        <w:t xml:space="preserve"> </w:t>
      </w:r>
      <w:r w:rsidRPr="00536820">
        <w:rPr>
          <w:rFonts w:ascii="Cambria" w:hAnsi="Cambria"/>
          <w:sz w:val="24"/>
          <w:szCs w:val="24"/>
        </w:rPr>
        <w:t>who manages or coordinates an event that is crucial to the mission of AMA</w:t>
      </w:r>
      <w:r w:rsidR="007B5A15">
        <w:rPr>
          <w:rFonts w:ascii="Cambria" w:hAnsi="Cambria"/>
          <w:sz w:val="24"/>
          <w:szCs w:val="24"/>
        </w:rPr>
        <w:t>, or:</w:t>
      </w:r>
    </w:p>
    <w:p w14:paraId="3FB7D802" w14:textId="77777777" w:rsidR="009F50BC" w:rsidRPr="00E106EE" w:rsidRDefault="0053682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Individual who has extensive knowledge on technical issues facing Alaska’s miners </w:t>
      </w:r>
      <w:r w:rsidR="002F04D3">
        <w:rPr>
          <w:rFonts w:ascii="Cambria" w:eastAsiaTheme="minorEastAsia" w:hAnsi="Cambria" w:cs="Calibri"/>
          <w:sz w:val="24"/>
          <w:szCs w:val="24"/>
        </w:rPr>
        <w:t xml:space="preserve"> 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0AE6AAA2" w14:textId="77777777" w:rsidR="009F50BC" w:rsidRPr="00E106EE" w:rsidRDefault="0053682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Individual </w:t>
      </w:r>
      <w:r w:rsidR="00114D78">
        <w:rPr>
          <w:rFonts w:ascii="Cambria" w:eastAsiaTheme="minorEastAsia" w:hAnsi="Cambria" w:cs="Calibri"/>
          <w:sz w:val="24"/>
          <w:szCs w:val="24"/>
        </w:rPr>
        <w:t>who</w:t>
      </w:r>
      <w:r>
        <w:rPr>
          <w:rFonts w:ascii="Cambria" w:eastAsiaTheme="minorEastAsia" w:hAnsi="Cambria" w:cs="Calibri"/>
          <w:sz w:val="24"/>
          <w:szCs w:val="24"/>
        </w:rPr>
        <w:t xml:space="preserve"> spends a significant amount of personal or professional time working on AMA issues</w:t>
      </w:r>
    </w:p>
    <w:p w14:paraId="4E2CBD87" w14:textId="77777777" w:rsidR="009F50BC" w:rsidRPr="00E106EE" w:rsidRDefault="0053682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Individual </w:t>
      </w:r>
      <w:r w:rsidR="00114D78">
        <w:rPr>
          <w:rFonts w:ascii="Cambria" w:eastAsiaTheme="minorEastAsia" w:hAnsi="Cambria" w:cs="Calibri"/>
          <w:sz w:val="24"/>
          <w:szCs w:val="24"/>
        </w:rPr>
        <w:t xml:space="preserve">who </w:t>
      </w:r>
      <w:r>
        <w:rPr>
          <w:rFonts w:ascii="Cambria" w:eastAsiaTheme="minorEastAsia" w:hAnsi="Cambria" w:cs="Calibri"/>
          <w:sz w:val="24"/>
          <w:szCs w:val="24"/>
        </w:rPr>
        <w:t>is not compensated by the Alaska Miners Association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256FB21F" w14:textId="77777777" w:rsidR="009F50BC" w:rsidRPr="009F50BC" w:rsidRDefault="009F50BC" w:rsidP="00E106EE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hanging="4"/>
        <w:rPr>
          <w:rFonts w:ascii="Cambria" w:eastAsiaTheme="minorEastAsia" w:hAnsi="Cambria" w:cs="Time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4050"/>
      </w:tblGrid>
      <w:tr w:rsidR="0009522F" w14:paraId="712D512D" w14:textId="77777777" w:rsidTr="0009522F">
        <w:trPr>
          <w:trHeight w:val="281"/>
          <w:jc w:val="center"/>
        </w:trPr>
        <w:tc>
          <w:tcPr>
            <w:tcW w:w="3794" w:type="dxa"/>
          </w:tcPr>
          <w:p w14:paraId="49110D14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Name</w:t>
            </w:r>
          </w:p>
        </w:tc>
        <w:tc>
          <w:tcPr>
            <w:tcW w:w="4050" w:type="dxa"/>
          </w:tcPr>
          <w:p w14:paraId="2E2F8C7D" w14:textId="77777777" w:rsidR="0009522F" w:rsidRDefault="0009522F" w:rsidP="000036A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60BA1AE1" w14:textId="77777777" w:rsidTr="0009522F">
        <w:trPr>
          <w:trHeight w:val="281"/>
          <w:jc w:val="center"/>
        </w:trPr>
        <w:tc>
          <w:tcPr>
            <w:tcW w:w="3794" w:type="dxa"/>
          </w:tcPr>
          <w:p w14:paraId="72902D45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Company</w:t>
            </w:r>
          </w:p>
        </w:tc>
        <w:tc>
          <w:tcPr>
            <w:tcW w:w="4050" w:type="dxa"/>
          </w:tcPr>
          <w:p w14:paraId="2025AF12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4563D454" w14:textId="77777777" w:rsidTr="0009522F">
        <w:trPr>
          <w:trHeight w:val="282"/>
          <w:jc w:val="center"/>
        </w:trPr>
        <w:tc>
          <w:tcPr>
            <w:tcW w:w="3794" w:type="dxa"/>
          </w:tcPr>
          <w:p w14:paraId="5EA625AB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Telephone Number</w:t>
            </w:r>
          </w:p>
        </w:tc>
        <w:tc>
          <w:tcPr>
            <w:tcW w:w="4050" w:type="dxa"/>
          </w:tcPr>
          <w:p w14:paraId="26FFFB99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1806DF74" w14:textId="77777777" w:rsidTr="0009522F">
        <w:trPr>
          <w:trHeight w:val="281"/>
          <w:jc w:val="center"/>
        </w:trPr>
        <w:tc>
          <w:tcPr>
            <w:tcW w:w="3794" w:type="dxa"/>
          </w:tcPr>
          <w:p w14:paraId="21D579C0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Email Address</w:t>
            </w:r>
          </w:p>
        </w:tc>
        <w:tc>
          <w:tcPr>
            <w:tcW w:w="4050" w:type="dxa"/>
          </w:tcPr>
          <w:p w14:paraId="15AC8F6C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7F085283" w14:textId="77777777" w:rsidTr="0009522F">
        <w:trPr>
          <w:trHeight w:val="282"/>
          <w:jc w:val="center"/>
        </w:trPr>
        <w:tc>
          <w:tcPr>
            <w:tcW w:w="3794" w:type="dxa"/>
          </w:tcPr>
          <w:p w14:paraId="5AB727FA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Name</w:t>
            </w:r>
          </w:p>
        </w:tc>
        <w:tc>
          <w:tcPr>
            <w:tcW w:w="4050" w:type="dxa"/>
          </w:tcPr>
          <w:p w14:paraId="3F857C8F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223C3B0C" w14:textId="77777777" w:rsidTr="0009522F">
        <w:trPr>
          <w:trHeight w:val="281"/>
          <w:jc w:val="center"/>
        </w:trPr>
        <w:tc>
          <w:tcPr>
            <w:tcW w:w="3794" w:type="dxa"/>
          </w:tcPr>
          <w:p w14:paraId="7D526040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Email Address</w:t>
            </w:r>
          </w:p>
        </w:tc>
        <w:tc>
          <w:tcPr>
            <w:tcW w:w="4050" w:type="dxa"/>
          </w:tcPr>
          <w:p w14:paraId="5C437068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3535BBFE" w14:textId="77777777" w:rsidTr="0009522F">
        <w:trPr>
          <w:trHeight w:val="282"/>
          <w:jc w:val="center"/>
        </w:trPr>
        <w:tc>
          <w:tcPr>
            <w:tcW w:w="3794" w:type="dxa"/>
          </w:tcPr>
          <w:p w14:paraId="7BB1F919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Telephone Number</w:t>
            </w:r>
          </w:p>
        </w:tc>
        <w:tc>
          <w:tcPr>
            <w:tcW w:w="4050" w:type="dxa"/>
          </w:tcPr>
          <w:p w14:paraId="75AE27B2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</w:tbl>
    <w:p w14:paraId="6979E181" w14:textId="77777777" w:rsidR="009F50BC" w:rsidRPr="009F50BC" w:rsidRDefault="009F50BC" w:rsidP="009F50B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firstLine="0"/>
        <w:rPr>
          <w:rFonts w:ascii="Cambria" w:eastAsiaTheme="minorEastAsia" w:hAnsi="Cambria" w:cs="Times"/>
          <w:sz w:val="24"/>
          <w:szCs w:val="24"/>
        </w:rPr>
      </w:pPr>
    </w:p>
    <w:p w14:paraId="03CCF0BA" w14:textId="77777777" w:rsidR="009F50BC" w:rsidRPr="009F50BC" w:rsidRDefault="009F50BC" w:rsidP="000952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Please submit a letter of nomination that provides a description of this </w:t>
      </w:r>
      <w:r w:rsidR="0009522F">
        <w:rPr>
          <w:rFonts w:ascii="Cambria" w:eastAsiaTheme="minorEastAsia" w:hAnsi="Cambria" w:cs="Calibri"/>
          <w:sz w:val="24"/>
          <w:szCs w:val="24"/>
        </w:rPr>
        <w:t>individual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’s contribution to </w:t>
      </w:r>
      <w:r w:rsidR="007E1661">
        <w:rPr>
          <w:rFonts w:ascii="Cambria" w:eastAsiaTheme="minorEastAsia" w:hAnsi="Cambria" w:cs="Calibri"/>
          <w:sz w:val="24"/>
          <w:szCs w:val="24"/>
        </w:rPr>
        <w:t>Alaska’s mining industry</w:t>
      </w:r>
      <w:r w:rsidRPr="009F50BC">
        <w:rPr>
          <w:rFonts w:ascii="Cambria" w:eastAsiaTheme="minorEastAsia" w:hAnsi="Cambria" w:cs="Calibri"/>
          <w:sz w:val="24"/>
          <w:szCs w:val="24"/>
        </w:rPr>
        <w:t>. This letter should include</w:t>
      </w:r>
      <w:r w:rsidR="007B5A15">
        <w:rPr>
          <w:rFonts w:ascii="Cambria" w:eastAsiaTheme="minorEastAsia" w:hAnsi="Cambria" w:cs="Calibri"/>
          <w:sz w:val="24"/>
          <w:szCs w:val="24"/>
        </w:rPr>
        <w:t xml:space="preserve"> the following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, but is not limited to: </w:t>
      </w:r>
      <w:r w:rsidRPr="009F50BC">
        <w:rPr>
          <w:rFonts w:ascii="MS Mincho" w:eastAsia="MS Mincho" w:hAnsi="MS Mincho" w:cs="MS Mincho"/>
          <w:sz w:val="24"/>
          <w:szCs w:val="24"/>
        </w:rPr>
        <w:t> </w:t>
      </w:r>
    </w:p>
    <w:p w14:paraId="683BC165" w14:textId="7777777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the 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individual’s efforts </w:t>
      </w:r>
      <w:r w:rsidR="0009522F">
        <w:rPr>
          <w:rFonts w:ascii="Cambria" w:eastAsiaTheme="minorEastAsia" w:hAnsi="Cambria" w:cs="Calibri"/>
          <w:sz w:val="24"/>
          <w:szCs w:val="24"/>
        </w:rPr>
        <w:t>in a specific issue or ongoing c</w:t>
      </w:r>
      <w:r w:rsidR="00B419B3">
        <w:rPr>
          <w:rFonts w:ascii="Cambria" w:eastAsiaTheme="minorEastAsia" w:hAnsi="Cambria" w:cs="Calibri"/>
          <w:sz w:val="24"/>
          <w:szCs w:val="24"/>
        </w:rPr>
        <w:t>ommittee service</w:t>
      </w:r>
    </w:p>
    <w:p w14:paraId="577737E0" w14:textId="7777777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how this </w:t>
      </w:r>
      <w:r w:rsidR="00B419B3">
        <w:rPr>
          <w:rFonts w:ascii="Cambria" w:eastAsiaTheme="minorEastAsia" w:hAnsi="Cambria" w:cs="Calibri"/>
          <w:sz w:val="24"/>
          <w:szCs w:val="24"/>
        </w:rPr>
        <w:t>person has assisted AMA staff and Board with a vital issue</w:t>
      </w:r>
    </w:p>
    <w:p w14:paraId="13A773B4" w14:textId="7777777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An account of how </w:t>
      </w:r>
      <w:r w:rsidR="00B419B3">
        <w:rPr>
          <w:rFonts w:ascii="Cambria" w:eastAsiaTheme="minorEastAsia" w:hAnsi="Cambria" w:cs="Calibri"/>
          <w:sz w:val="24"/>
          <w:szCs w:val="24"/>
        </w:rPr>
        <w:t>this individ</w:t>
      </w:r>
      <w:r w:rsidR="007B5A15">
        <w:rPr>
          <w:rFonts w:ascii="Cambria" w:eastAsiaTheme="minorEastAsia" w:hAnsi="Cambria" w:cs="Calibri"/>
          <w:sz w:val="24"/>
          <w:szCs w:val="24"/>
        </w:rPr>
        <w:t>ual contributes personal time to ensure the success of an event</w:t>
      </w:r>
    </w:p>
    <w:p w14:paraId="2AD66128" w14:textId="77777777" w:rsidR="009571F8" w:rsidRPr="009571F8" w:rsidRDefault="009F50BC" w:rsidP="009571F8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Details regarding this </w:t>
      </w:r>
      <w:r w:rsidR="007B5A15">
        <w:rPr>
          <w:rFonts w:ascii="Cambria" w:eastAsiaTheme="minorEastAsia" w:hAnsi="Cambria" w:cs="Calibri"/>
          <w:sz w:val="24"/>
          <w:szCs w:val="24"/>
        </w:rPr>
        <w:t>individual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’s contributions to </w:t>
      </w:r>
      <w:r w:rsidR="007B5A15">
        <w:rPr>
          <w:rFonts w:ascii="Cambria" w:eastAsiaTheme="minorEastAsia" w:hAnsi="Cambria" w:cs="Calibri"/>
          <w:sz w:val="24"/>
          <w:szCs w:val="24"/>
        </w:rPr>
        <w:t>AMA</w:t>
      </w:r>
      <w:r w:rsidR="00114D78">
        <w:rPr>
          <w:rFonts w:ascii="Cambria" w:eastAsiaTheme="minorEastAsia" w:hAnsi="Cambria" w:cs="Calibri"/>
          <w:sz w:val="24"/>
          <w:szCs w:val="24"/>
        </w:rPr>
        <w:t xml:space="preserve"> through service and membership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030CB989" w14:textId="77777777" w:rsidR="009571F8" w:rsidRPr="009571F8" w:rsidRDefault="009571F8" w:rsidP="009571F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360"/>
        <w:rPr>
          <w:rFonts w:ascii="Cambria" w:eastAsiaTheme="minorEastAsia" w:hAnsi="Cambria" w:cs="Times"/>
          <w:sz w:val="24"/>
          <w:szCs w:val="24"/>
        </w:rPr>
      </w:pPr>
    </w:p>
    <w:p w14:paraId="254A972D" w14:textId="2D89465A" w:rsidR="00252693" w:rsidRPr="008B30D9" w:rsidRDefault="008B30D9" w:rsidP="008B30D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360"/>
        <w:rPr>
          <w:rFonts w:ascii="Cambria" w:eastAsiaTheme="minorEastAsia" w:hAnsi="Cambria" w:cs="Calibri"/>
          <w:sz w:val="24"/>
          <w:szCs w:val="24"/>
        </w:rPr>
      </w:pPr>
      <w:r w:rsidRPr="008B30D9">
        <w:rPr>
          <w:rFonts w:ascii="Cambria" w:eastAsiaTheme="minorEastAsia" w:hAnsi="Cambria" w:cs="Calibri"/>
          <w:sz w:val="24"/>
          <w:szCs w:val="24"/>
        </w:rPr>
        <w:t>Please limit submissions to fewer than 1,000 words.</w:t>
      </w:r>
      <w:r w:rsidRPr="008B30D9">
        <w:rPr>
          <w:rFonts w:ascii="MS Mincho" w:eastAsia="MS Mincho" w:hAnsi="MS Mincho" w:cs="MS Mincho" w:hint="eastAsia"/>
          <w:sz w:val="24"/>
          <w:szCs w:val="24"/>
        </w:rPr>
        <w:t> </w:t>
      </w:r>
      <w:r w:rsidRPr="008B30D9">
        <w:rPr>
          <w:rFonts w:ascii="Cambria" w:eastAsiaTheme="minorEastAsia" w:hAnsi="Cambria" w:cs="Calibri"/>
          <w:sz w:val="24"/>
          <w:szCs w:val="24"/>
        </w:rPr>
        <w:t>Submissions should be sent via email to </w:t>
      </w:r>
      <w:hyperlink r:id="rId11" w:history="1">
        <w:r w:rsidRPr="008B30D9">
          <w:rPr>
            <w:rStyle w:val="Hyperlink"/>
            <w:rFonts w:ascii="Cambria" w:eastAsiaTheme="minorEastAsia" w:hAnsi="Cambria" w:cs="Calibri"/>
            <w:sz w:val="24"/>
            <w:szCs w:val="24"/>
          </w:rPr>
          <w:t>Deantha@alaskaminers.org</w:t>
        </w:r>
      </w:hyperlink>
      <w:r w:rsidRPr="008B30D9">
        <w:rPr>
          <w:rFonts w:ascii="Cambria" w:eastAsiaTheme="minorEastAsia" w:hAnsi="Cambria" w:cs="Calibri"/>
          <w:sz w:val="24"/>
          <w:szCs w:val="24"/>
        </w:rPr>
        <w:t> by close of business March 16, 2026. Applications will be reviewed by a committee comprised of the AMA Board Officers, AMA Executive Director, and Convention Committee Chair. The winner will be announced prior to the banquet.</w:t>
      </w:r>
    </w:p>
    <w:sectPr w:rsidR="00252693" w:rsidRPr="008B30D9" w:rsidSect="007824F9">
      <w:headerReference w:type="default" r:id="rId12"/>
      <w:headerReference w:type="first" r:id="rId13"/>
      <w:pgSz w:w="12240" w:h="15840"/>
      <w:pgMar w:top="1440" w:right="72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90CD" w14:textId="77777777" w:rsidR="002831E4" w:rsidRDefault="002831E4" w:rsidP="00571ED7">
      <w:r>
        <w:separator/>
      </w:r>
    </w:p>
  </w:endnote>
  <w:endnote w:type="continuationSeparator" w:id="0">
    <w:p w14:paraId="4D9E1A74" w14:textId="77777777" w:rsidR="002831E4" w:rsidRDefault="002831E4" w:rsidP="005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0FB4" w14:textId="77777777" w:rsidR="002831E4" w:rsidRDefault="002831E4" w:rsidP="00571ED7">
      <w:r>
        <w:separator/>
      </w:r>
    </w:p>
  </w:footnote>
  <w:footnote w:type="continuationSeparator" w:id="0">
    <w:p w14:paraId="6EC25865" w14:textId="77777777" w:rsidR="002831E4" w:rsidRDefault="002831E4" w:rsidP="005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8EBA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B69DC3" wp14:editId="5ACF2AAA">
          <wp:simplePos x="0" y="0"/>
          <wp:positionH relativeFrom="margin">
            <wp:posOffset>4457700</wp:posOffset>
          </wp:positionH>
          <wp:positionV relativeFrom="margin">
            <wp:posOffset>-837565</wp:posOffset>
          </wp:positionV>
          <wp:extent cx="1714500" cy="13328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logohoriz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D5F9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49A04" wp14:editId="3DB578A0">
          <wp:simplePos x="0" y="0"/>
          <wp:positionH relativeFrom="margin">
            <wp:posOffset>-810196</wp:posOffset>
          </wp:positionH>
          <wp:positionV relativeFrom="margin">
            <wp:posOffset>-797560</wp:posOffset>
          </wp:positionV>
          <wp:extent cx="7493000" cy="1736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onicLetterhead.log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73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F576B"/>
    <w:multiLevelType w:val="hybridMultilevel"/>
    <w:tmpl w:val="D032CA0C"/>
    <w:lvl w:ilvl="0" w:tplc="8C44B1A6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BF1399"/>
    <w:multiLevelType w:val="hybridMultilevel"/>
    <w:tmpl w:val="CAF499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ED461C8"/>
    <w:multiLevelType w:val="hybridMultilevel"/>
    <w:tmpl w:val="F4BC75BC"/>
    <w:lvl w:ilvl="0" w:tplc="97FE99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63166BD"/>
    <w:multiLevelType w:val="hybridMultilevel"/>
    <w:tmpl w:val="68BC94C4"/>
    <w:lvl w:ilvl="0" w:tplc="B908D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3E0"/>
    <w:multiLevelType w:val="hybridMultilevel"/>
    <w:tmpl w:val="11C87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6D52"/>
    <w:multiLevelType w:val="hybridMultilevel"/>
    <w:tmpl w:val="ECA8A552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8" w15:restartNumberingAfterBreak="0">
    <w:nsid w:val="358D334C"/>
    <w:multiLevelType w:val="hybridMultilevel"/>
    <w:tmpl w:val="146C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38F3"/>
    <w:multiLevelType w:val="hybridMultilevel"/>
    <w:tmpl w:val="CCDA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4E3A"/>
    <w:multiLevelType w:val="hybridMultilevel"/>
    <w:tmpl w:val="BFC6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BDE"/>
    <w:multiLevelType w:val="hybridMultilevel"/>
    <w:tmpl w:val="A18E2DB4"/>
    <w:lvl w:ilvl="0" w:tplc="A9D01B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C410C93"/>
    <w:multiLevelType w:val="hybridMultilevel"/>
    <w:tmpl w:val="CC66EA1E"/>
    <w:lvl w:ilvl="0" w:tplc="C0C27B9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C602E"/>
    <w:multiLevelType w:val="hybridMultilevel"/>
    <w:tmpl w:val="9954C9FC"/>
    <w:lvl w:ilvl="0" w:tplc="259C5B3C">
      <w:start w:val="1"/>
      <w:numFmt w:val="decimal"/>
      <w:lvlText w:val="%1."/>
      <w:lvlJc w:val="left"/>
      <w:pPr>
        <w:ind w:left="-86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56FC501E"/>
    <w:multiLevelType w:val="hybridMultilevel"/>
    <w:tmpl w:val="C4F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C7A"/>
    <w:multiLevelType w:val="hybridMultilevel"/>
    <w:tmpl w:val="3B3A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027BB"/>
    <w:multiLevelType w:val="hybridMultilevel"/>
    <w:tmpl w:val="CABC45EA"/>
    <w:lvl w:ilvl="0" w:tplc="D72E9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85780"/>
    <w:multiLevelType w:val="hybridMultilevel"/>
    <w:tmpl w:val="2826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24C4"/>
    <w:multiLevelType w:val="hybridMultilevel"/>
    <w:tmpl w:val="FDBA65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16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7"/>
    <w:rsid w:val="000036A9"/>
    <w:rsid w:val="00007024"/>
    <w:rsid w:val="000111E3"/>
    <w:rsid w:val="00080EF1"/>
    <w:rsid w:val="000836DC"/>
    <w:rsid w:val="0009522F"/>
    <w:rsid w:val="000C17D0"/>
    <w:rsid w:val="000D2AF1"/>
    <w:rsid w:val="000E18F3"/>
    <w:rsid w:val="000F129A"/>
    <w:rsid w:val="001101F0"/>
    <w:rsid w:val="00114D78"/>
    <w:rsid w:val="0012253A"/>
    <w:rsid w:val="001340C2"/>
    <w:rsid w:val="00171867"/>
    <w:rsid w:val="00192981"/>
    <w:rsid w:val="001B4032"/>
    <w:rsid w:val="001B47A5"/>
    <w:rsid w:val="001C3EB2"/>
    <w:rsid w:val="001E2F0D"/>
    <w:rsid w:val="00237B8F"/>
    <w:rsid w:val="002505AE"/>
    <w:rsid w:val="00252693"/>
    <w:rsid w:val="002831E4"/>
    <w:rsid w:val="0028529D"/>
    <w:rsid w:val="00285AB4"/>
    <w:rsid w:val="002950BB"/>
    <w:rsid w:val="002A0701"/>
    <w:rsid w:val="002C5A17"/>
    <w:rsid w:val="002F04D3"/>
    <w:rsid w:val="003525C4"/>
    <w:rsid w:val="003808D9"/>
    <w:rsid w:val="00390186"/>
    <w:rsid w:val="00391AC3"/>
    <w:rsid w:val="003C26E2"/>
    <w:rsid w:val="003D02C2"/>
    <w:rsid w:val="003F6E2F"/>
    <w:rsid w:val="004072C4"/>
    <w:rsid w:val="00410452"/>
    <w:rsid w:val="00426C3B"/>
    <w:rsid w:val="00436662"/>
    <w:rsid w:val="004700C9"/>
    <w:rsid w:val="0048415B"/>
    <w:rsid w:val="004F22C0"/>
    <w:rsid w:val="00527FD9"/>
    <w:rsid w:val="00536820"/>
    <w:rsid w:val="00541FE3"/>
    <w:rsid w:val="005650A4"/>
    <w:rsid w:val="00571ED7"/>
    <w:rsid w:val="0059675F"/>
    <w:rsid w:val="005B3D25"/>
    <w:rsid w:val="005C7E95"/>
    <w:rsid w:val="005E34BC"/>
    <w:rsid w:val="00626471"/>
    <w:rsid w:val="006346EB"/>
    <w:rsid w:val="00636928"/>
    <w:rsid w:val="00642F5A"/>
    <w:rsid w:val="00676759"/>
    <w:rsid w:val="006A4571"/>
    <w:rsid w:val="006A4F41"/>
    <w:rsid w:val="006C5104"/>
    <w:rsid w:val="006D5B34"/>
    <w:rsid w:val="006E3E13"/>
    <w:rsid w:val="006E7F41"/>
    <w:rsid w:val="006F6C47"/>
    <w:rsid w:val="00715ADA"/>
    <w:rsid w:val="00716360"/>
    <w:rsid w:val="00760D08"/>
    <w:rsid w:val="00765B9A"/>
    <w:rsid w:val="00773796"/>
    <w:rsid w:val="0078112E"/>
    <w:rsid w:val="007824F9"/>
    <w:rsid w:val="00791F07"/>
    <w:rsid w:val="00796355"/>
    <w:rsid w:val="007B5A15"/>
    <w:rsid w:val="007D01A7"/>
    <w:rsid w:val="007D15F9"/>
    <w:rsid w:val="007D5EA4"/>
    <w:rsid w:val="007E1661"/>
    <w:rsid w:val="007F4624"/>
    <w:rsid w:val="00815108"/>
    <w:rsid w:val="00824680"/>
    <w:rsid w:val="00832F58"/>
    <w:rsid w:val="008756E4"/>
    <w:rsid w:val="00891F59"/>
    <w:rsid w:val="008B30D9"/>
    <w:rsid w:val="008C0462"/>
    <w:rsid w:val="008C68B6"/>
    <w:rsid w:val="0090775A"/>
    <w:rsid w:val="0092616C"/>
    <w:rsid w:val="00927B4B"/>
    <w:rsid w:val="00934AAB"/>
    <w:rsid w:val="00950901"/>
    <w:rsid w:val="009571F8"/>
    <w:rsid w:val="00995EE3"/>
    <w:rsid w:val="009A550A"/>
    <w:rsid w:val="009B5298"/>
    <w:rsid w:val="009C661F"/>
    <w:rsid w:val="009E7B7A"/>
    <w:rsid w:val="009F37EE"/>
    <w:rsid w:val="009F50BC"/>
    <w:rsid w:val="00A007E7"/>
    <w:rsid w:val="00A07FA2"/>
    <w:rsid w:val="00A146C2"/>
    <w:rsid w:val="00A41FCF"/>
    <w:rsid w:val="00A5275E"/>
    <w:rsid w:val="00A7194F"/>
    <w:rsid w:val="00A76334"/>
    <w:rsid w:val="00A9446B"/>
    <w:rsid w:val="00AB63B2"/>
    <w:rsid w:val="00AC1DA6"/>
    <w:rsid w:val="00AC4B71"/>
    <w:rsid w:val="00AD06F7"/>
    <w:rsid w:val="00AF6A5D"/>
    <w:rsid w:val="00B2250E"/>
    <w:rsid w:val="00B34C10"/>
    <w:rsid w:val="00B419B3"/>
    <w:rsid w:val="00B87712"/>
    <w:rsid w:val="00BD28B1"/>
    <w:rsid w:val="00C1384F"/>
    <w:rsid w:val="00C159D4"/>
    <w:rsid w:val="00C479AA"/>
    <w:rsid w:val="00C53503"/>
    <w:rsid w:val="00C65438"/>
    <w:rsid w:val="00C91423"/>
    <w:rsid w:val="00CA60BA"/>
    <w:rsid w:val="00CC2CBF"/>
    <w:rsid w:val="00CC4079"/>
    <w:rsid w:val="00D32E11"/>
    <w:rsid w:val="00D35FDB"/>
    <w:rsid w:val="00DC61E3"/>
    <w:rsid w:val="00DF6BC5"/>
    <w:rsid w:val="00E106EE"/>
    <w:rsid w:val="00E21DF3"/>
    <w:rsid w:val="00E4513B"/>
    <w:rsid w:val="00E53281"/>
    <w:rsid w:val="00E65420"/>
    <w:rsid w:val="00E95D87"/>
    <w:rsid w:val="00EE7BCF"/>
    <w:rsid w:val="00EF09C5"/>
    <w:rsid w:val="00F227ED"/>
    <w:rsid w:val="00F347CD"/>
    <w:rsid w:val="00F475F2"/>
    <w:rsid w:val="00F50CEB"/>
    <w:rsid w:val="00F6042E"/>
    <w:rsid w:val="00F73AEB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52B8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86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1ED7"/>
  </w:style>
  <w:style w:type="paragraph" w:styleId="Footer">
    <w:name w:val="footer"/>
    <w:basedOn w:val="Normal"/>
    <w:link w:val="Foot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1ED7"/>
  </w:style>
  <w:style w:type="paragraph" w:styleId="BalloonText">
    <w:name w:val="Balloon Text"/>
    <w:basedOn w:val="Normal"/>
    <w:link w:val="BalloonTextChar"/>
    <w:uiPriority w:val="99"/>
    <w:semiHidden/>
    <w:unhideWhenUsed/>
    <w:rsid w:val="00571ED7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CBF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rsid w:val="007D01A7"/>
    <w:rPr>
      <w:color w:val="0000FF"/>
      <w:u w:val="single"/>
    </w:rPr>
  </w:style>
  <w:style w:type="paragraph" w:styleId="NoSpacing">
    <w:name w:val="No Spacing"/>
    <w:uiPriority w:val="1"/>
    <w:qFormat/>
    <w:rsid w:val="00D35FDB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6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6C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9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8B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tha@alaskamin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6f626-ec7c-46f1-bf34-a39fd5741ca0">
      <Terms xmlns="http://schemas.microsoft.com/office/infopath/2007/PartnerControls"/>
    </lcf76f155ced4ddcb4097134ff3c332f>
    <TaxCatchAll xmlns="a8c86566-08ca-49d1-9615-60b023d9da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2F3D2E29AC4680F2233411E082C4" ma:contentTypeVersion="18" ma:contentTypeDescription="Create a new document." ma:contentTypeScope="" ma:versionID="0e0c732bb60bfc850be408534b2b4dce">
  <xsd:schema xmlns:xsd="http://www.w3.org/2001/XMLSchema" xmlns:xs="http://www.w3.org/2001/XMLSchema" xmlns:p="http://schemas.microsoft.com/office/2006/metadata/properties" xmlns:ns2="22b6f626-ec7c-46f1-bf34-a39fd5741ca0" xmlns:ns3="a8c86566-08ca-49d1-9615-60b023d9da07" targetNamespace="http://schemas.microsoft.com/office/2006/metadata/properties" ma:root="true" ma:fieldsID="66cfa01b0cee1287568325a3a0af4173" ns2:_="" ns3:_="">
    <xsd:import namespace="22b6f626-ec7c-46f1-bf34-a39fd5741ca0"/>
    <xsd:import namespace="a8c86566-08ca-49d1-9615-60b023d9d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626-ec7c-46f1-bf34-a39fd574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cd5485-eced-4ef4-aeda-1ccf88f38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6566-08ca-49d1-9615-60b023d9da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8646bd-b027-4678-a8f4-3572a6a18460}" ma:internalName="TaxCatchAll" ma:showField="CatchAllData" ma:web="a8c86566-08ca-49d1-9615-60b023d9d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C0264-B3A4-4F1F-B474-A6E0E8E4D788}">
  <ds:schemaRefs>
    <ds:schemaRef ds:uri="http://schemas.microsoft.com/office/2006/metadata/properties"/>
    <ds:schemaRef ds:uri="http://schemas.microsoft.com/office/infopath/2007/PartnerControls"/>
    <ds:schemaRef ds:uri="22b6f626-ec7c-46f1-bf34-a39fd5741ca0"/>
    <ds:schemaRef ds:uri="a8c86566-08ca-49d1-9615-60b023d9da07"/>
  </ds:schemaRefs>
</ds:datastoreItem>
</file>

<file path=customXml/itemProps2.xml><?xml version="1.0" encoding="utf-8"?>
<ds:datastoreItem xmlns:ds="http://schemas.openxmlformats.org/officeDocument/2006/customXml" ds:itemID="{C59EE688-6958-274C-9ED8-324AB1EE5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A7EF5-C151-4C03-A0EB-9B5ECA001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6f626-ec7c-46f1-bf34-a39fd5741ca0"/>
    <ds:schemaRef ds:uri="a8c86566-08ca-49d1-9615-60b023d9d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E8EA7-0DB7-4232-9BEE-48BCBD061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Porcaro Communications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Rosen</dc:creator>
  <cp:keywords/>
  <dc:description/>
  <cp:lastModifiedBy>Jennifer Luiten</cp:lastModifiedBy>
  <cp:revision>4</cp:revision>
  <cp:lastPrinted>2018-02-16T20:44:00Z</cp:lastPrinted>
  <dcterms:created xsi:type="dcterms:W3CDTF">2026-02-18T20:04:00Z</dcterms:created>
  <dcterms:modified xsi:type="dcterms:W3CDTF">2026-02-24T18:16:00Z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0x01010078272F3D2E29AC4680F2233411E082C4</vt:lpwstr>
  </property>
</Properties>
</file>